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9B1" w:rsidRPr="00BF69B1" w:rsidRDefault="00BF69B1" w:rsidP="00BF69B1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B8B8B8"/>
          <w:sz w:val="15"/>
          <w:szCs w:val="15"/>
          <w:lang w:eastAsia="ru-RU"/>
        </w:rPr>
      </w:pPr>
      <w:r w:rsidRPr="00BF69B1">
        <w:rPr>
          <w:rFonts w:ascii="Roboto" w:eastAsia="Times New Roman" w:hAnsi="Roboto" w:cs="Times New Roman"/>
          <w:color w:val="B8B8B8"/>
          <w:sz w:val="15"/>
          <w:szCs w:val="15"/>
          <w:lang w:eastAsia="ru-RU"/>
        </w:rPr>
        <w:fldChar w:fldCharType="begin"/>
      </w:r>
      <w:r w:rsidRPr="00BF69B1">
        <w:rPr>
          <w:rFonts w:ascii="Roboto" w:eastAsia="Times New Roman" w:hAnsi="Roboto" w:cs="Times New Roman"/>
          <w:color w:val="B8B8B8"/>
          <w:sz w:val="15"/>
          <w:szCs w:val="15"/>
          <w:lang w:eastAsia="ru-RU"/>
        </w:rPr>
        <w:instrText xml:space="preserve"> HYPERLINK "http://www.obkomprof.ru/news" </w:instrText>
      </w:r>
      <w:r w:rsidRPr="00BF69B1">
        <w:rPr>
          <w:rFonts w:ascii="Roboto" w:eastAsia="Times New Roman" w:hAnsi="Roboto" w:cs="Times New Roman"/>
          <w:color w:val="B8B8B8"/>
          <w:sz w:val="15"/>
          <w:szCs w:val="15"/>
          <w:lang w:eastAsia="ru-RU"/>
        </w:rPr>
        <w:fldChar w:fldCharType="separate"/>
      </w:r>
      <w:r w:rsidRPr="00BF69B1">
        <w:rPr>
          <w:rFonts w:ascii="Roboto" w:eastAsia="Times New Roman" w:hAnsi="Roboto" w:cs="Times New Roman"/>
          <w:color w:val="B8B8B8"/>
          <w:sz w:val="15"/>
          <w:u w:val="single"/>
          <w:lang w:eastAsia="ru-RU"/>
        </w:rPr>
        <w:t>Новости</w:t>
      </w:r>
      <w:r w:rsidRPr="00BF69B1">
        <w:rPr>
          <w:rFonts w:ascii="Roboto" w:eastAsia="Times New Roman" w:hAnsi="Roboto" w:cs="Times New Roman"/>
          <w:color w:val="B8B8B8"/>
          <w:sz w:val="15"/>
          <w:szCs w:val="15"/>
          <w:lang w:eastAsia="ru-RU"/>
        </w:rPr>
        <w:fldChar w:fldCharType="end"/>
      </w:r>
      <w:r w:rsidRPr="00BF69B1">
        <w:rPr>
          <w:rFonts w:ascii="Roboto" w:eastAsia="Times New Roman" w:hAnsi="Roboto" w:cs="Times New Roman"/>
          <w:color w:val="B8B8B8"/>
          <w:sz w:val="15"/>
          <w:szCs w:val="15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Pr="00BF69B1">
        <w:rPr>
          <w:rFonts w:ascii="Roboto" w:eastAsia="Times New Roman" w:hAnsi="Roboto" w:cs="Times New Roman"/>
          <w:color w:val="B8B8B8"/>
          <w:sz w:val="15"/>
          <w:szCs w:val="15"/>
          <w:lang w:eastAsia="ru-RU"/>
        </w:rPr>
        <w:t>«Экосистема донского образования – практики будущего»</w:t>
      </w:r>
    </w:p>
    <w:p w:rsidR="00BF69B1" w:rsidRPr="00BF69B1" w:rsidRDefault="00BF69B1" w:rsidP="00BF69B1">
      <w:pPr>
        <w:shd w:val="clear" w:color="auto" w:fill="FFFFFF"/>
        <w:spacing w:before="100" w:after="100" w:line="240" w:lineRule="auto"/>
        <w:outlineLvl w:val="1"/>
        <w:rPr>
          <w:rFonts w:ascii="Roboto" w:eastAsia="Times New Roman" w:hAnsi="Roboto" w:cs="Times New Roman"/>
          <w:color w:val="212529"/>
          <w:sz w:val="30"/>
          <w:szCs w:val="30"/>
          <w:lang w:eastAsia="ru-RU"/>
        </w:rPr>
      </w:pPr>
      <w:r w:rsidRPr="00BF69B1">
        <w:rPr>
          <w:rFonts w:ascii="Roboto" w:eastAsia="Times New Roman" w:hAnsi="Roboto" w:cs="Times New Roman"/>
          <w:color w:val="212529"/>
          <w:sz w:val="30"/>
          <w:szCs w:val="30"/>
          <w:lang w:eastAsia="ru-RU"/>
        </w:rPr>
        <w:t>«Экосистема донского образования – практики будущего»</w:t>
      </w:r>
    </w:p>
    <w:p w:rsidR="00BF69B1" w:rsidRPr="00BF69B1" w:rsidRDefault="00BF69B1" w:rsidP="00BF69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343434"/>
          <w:sz w:val="17"/>
          <w:szCs w:val="17"/>
          <w:lang w:eastAsia="ru-RU"/>
        </w:rPr>
      </w:pPr>
      <w:r w:rsidRPr="00BF69B1">
        <w:rPr>
          <w:rFonts w:ascii="Roboto" w:eastAsia="Times New Roman" w:hAnsi="Roboto" w:cs="Times New Roman"/>
          <w:color w:val="343434"/>
          <w:sz w:val="17"/>
          <w:szCs w:val="17"/>
          <w:lang w:eastAsia="ru-RU"/>
        </w:rPr>
        <w:t>Именно под таким названием сегодня, 25 августа, состоялась областная педагогическая конференция. В работе конференции принял участие губернатор Василий</w:t>
      </w:r>
      <w:proofErr w:type="gramStart"/>
      <w:r w:rsidRPr="00BF69B1">
        <w:rPr>
          <w:rFonts w:ascii="Roboto" w:eastAsia="Times New Roman" w:hAnsi="Roboto" w:cs="Times New Roman"/>
          <w:color w:val="343434"/>
          <w:sz w:val="17"/>
          <w:szCs w:val="17"/>
          <w:lang w:eastAsia="ru-RU"/>
        </w:rPr>
        <w:t xml:space="preserve"> Г</w:t>
      </w:r>
      <w:proofErr w:type="gramEnd"/>
      <w:r w:rsidRPr="00BF69B1">
        <w:rPr>
          <w:rFonts w:ascii="Roboto" w:eastAsia="Times New Roman" w:hAnsi="Roboto" w:cs="Times New Roman"/>
          <w:color w:val="343434"/>
          <w:sz w:val="17"/>
          <w:szCs w:val="17"/>
          <w:lang w:eastAsia="ru-RU"/>
        </w:rPr>
        <w:t xml:space="preserve">олубев. </w:t>
      </w:r>
      <w:proofErr w:type="gramStart"/>
      <w:r w:rsidRPr="00BF69B1">
        <w:rPr>
          <w:rFonts w:ascii="Roboto" w:eastAsia="Times New Roman" w:hAnsi="Roboto" w:cs="Times New Roman"/>
          <w:color w:val="343434"/>
          <w:sz w:val="17"/>
          <w:szCs w:val="17"/>
          <w:lang w:eastAsia="ru-RU"/>
        </w:rPr>
        <w:t>С приветственным словом к собравшимся по видеосвязи обратился министр просвещения Российской Федерации Сергей Кравцов.</w:t>
      </w:r>
      <w:proofErr w:type="gramEnd"/>
    </w:p>
    <w:p w:rsidR="00BF69B1" w:rsidRPr="00BF69B1" w:rsidRDefault="00BF69B1" w:rsidP="00BF69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343434"/>
          <w:sz w:val="17"/>
          <w:szCs w:val="17"/>
          <w:lang w:eastAsia="ru-RU"/>
        </w:rPr>
      </w:pPr>
      <w:r w:rsidRPr="00BF69B1">
        <w:rPr>
          <w:rFonts w:ascii="Roboto" w:eastAsia="Times New Roman" w:hAnsi="Roboto" w:cs="Times New Roman"/>
          <w:color w:val="343434"/>
          <w:sz w:val="17"/>
          <w:szCs w:val="17"/>
          <w:lang w:eastAsia="ru-RU"/>
        </w:rPr>
        <w:t>Конференцию провел министр общего и профессионального образования Ростовской области Андрей Фатеев. Участниками конференции стали руководители муниципальных органов управления образованием, руководители образовательных организаций региона, широкая педагогическая общественность, представители депутатского корпуса и лидеры профсоюзных организаций (всего порядка 1200 чел.).</w:t>
      </w:r>
    </w:p>
    <w:p w:rsidR="00BF69B1" w:rsidRPr="00BF69B1" w:rsidRDefault="00BF69B1" w:rsidP="00BF69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343434"/>
          <w:sz w:val="17"/>
          <w:szCs w:val="17"/>
          <w:lang w:eastAsia="ru-RU"/>
        </w:rPr>
      </w:pPr>
      <w:r w:rsidRPr="00BF69B1">
        <w:rPr>
          <w:rFonts w:ascii="Roboto" w:eastAsia="Times New Roman" w:hAnsi="Roboto" w:cs="Times New Roman"/>
          <w:color w:val="343434"/>
          <w:sz w:val="17"/>
          <w:szCs w:val="17"/>
          <w:lang w:eastAsia="ru-RU"/>
        </w:rPr>
        <w:t>Основной вопрос – готовность к предстоящему учебному году донских образовательных организаций и задачи на новый период.</w:t>
      </w:r>
    </w:p>
    <w:p w:rsidR="00BF69B1" w:rsidRPr="00BF69B1" w:rsidRDefault="00BF69B1" w:rsidP="00BF69B1">
      <w:pPr>
        <w:shd w:val="clear" w:color="auto" w:fill="FFFFFF"/>
        <w:spacing w:beforeAutospacing="1" w:after="0" w:afterAutospacing="1" w:line="240" w:lineRule="auto"/>
        <w:jc w:val="both"/>
        <w:rPr>
          <w:rFonts w:ascii="Roboto" w:eastAsia="Times New Roman" w:hAnsi="Roboto" w:cs="Times New Roman"/>
          <w:color w:val="343434"/>
          <w:sz w:val="17"/>
          <w:szCs w:val="17"/>
          <w:lang w:eastAsia="ru-RU"/>
        </w:rPr>
      </w:pPr>
      <w:r w:rsidRPr="00BF69B1">
        <w:rPr>
          <w:rFonts w:ascii="Roboto" w:eastAsia="Times New Roman" w:hAnsi="Roboto" w:cs="Times New Roman"/>
          <w:color w:val="343434"/>
          <w:sz w:val="17"/>
          <w:szCs w:val="17"/>
          <w:lang w:eastAsia="ru-RU"/>
        </w:rPr>
        <w:t xml:space="preserve">Со слов губернатора Ростовской области Василия </w:t>
      </w:r>
      <w:proofErr w:type="spellStart"/>
      <w:r w:rsidRPr="00BF69B1">
        <w:rPr>
          <w:rFonts w:ascii="Roboto" w:eastAsia="Times New Roman" w:hAnsi="Roboto" w:cs="Times New Roman"/>
          <w:color w:val="343434"/>
          <w:sz w:val="17"/>
          <w:szCs w:val="17"/>
          <w:lang w:eastAsia="ru-RU"/>
        </w:rPr>
        <w:t>Голубева</w:t>
      </w:r>
      <w:proofErr w:type="spellEnd"/>
      <w:r w:rsidRPr="00BF69B1">
        <w:rPr>
          <w:rFonts w:ascii="Roboto" w:eastAsia="Times New Roman" w:hAnsi="Roboto" w:cs="Times New Roman"/>
          <w:color w:val="343434"/>
          <w:sz w:val="17"/>
          <w:szCs w:val="17"/>
          <w:lang w:eastAsia="ru-RU"/>
        </w:rPr>
        <w:t>: </w:t>
      </w:r>
      <w:r w:rsidRPr="00BF69B1">
        <w:rPr>
          <w:rFonts w:ascii="Roboto" w:eastAsia="Times New Roman" w:hAnsi="Roboto" w:cs="Times New Roman"/>
          <w:i/>
          <w:iCs/>
          <w:color w:val="343434"/>
          <w:sz w:val="17"/>
          <w:lang w:eastAsia="ru-RU"/>
        </w:rPr>
        <w:t xml:space="preserve">«За парты сядут более 450 тысяч школьников, около 200 тысяч студентов колледжей, техникумов и вузов, а в систему </w:t>
      </w:r>
      <w:proofErr w:type="spellStart"/>
      <w:r w:rsidRPr="00BF69B1">
        <w:rPr>
          <w:rFonts w:ascii="Roboto" w:eastAsia="Times New Roman" w:hAnsi="Roboto" w:cs="Times New Roman"/>
          <w:i/>
          <w:iCs/>
          <w:color w:val="343434"/>
          <w:sz w:val="17"/>
          <w:lang w:eastAsia="ru-RU"/>
        </w:rPr>
        <w:t>допобразования</w:t>
      </w:r>
      <w:proofErr w:type="spellEnd"/>
      <w:r w:rsidRPr="00BF69B1">
        <w:rPr>
          <w:rFonts w:ascii="Roboto" w:eastAsia="Times New Roman" w:hAnsi="Roboto" w:cs="Times New Roman"/>
          <w:i/>
          <w:iCs/>
          <w:color w:val="343434"/>
          <w:sz w:val="17"/>
          <w:lang w:eastAsia="ru-RU"/>
        </w:rPr>
        <w:t xml:space="preserve"> придут заниматься свыше 250 тысяч детей. Для создания комфортных условий обучения ежегодно проводится модернизация детсадов, школ, колледжей и техникумов. В этом году на капитальный ремонт 111 объектов направлено более 2,8 </w:t>
      </w:r>
      <w:proofErr w:type="spellStart"/>
      <w:r w:rsidRPr="00BF69B1">
        <w:rPr>
          <w:rFonts w:ascii="Roboto" w:eastAsia="Times New Roman" w:hAnsi="Roboto" w:cs="Times New Roman"/>
          <w:i/>
          <w:iCs/>
          <w:color w:val="343434"/>
          <w:sz w:val="17"/>
          <w:lang w:eastAsia="ru-RU"/>
        </w:rPr>
        <w:t>млрд</w:t>
      </w:r>
      <w:proofErr w:type="spellEnd"/>
      <w:r w:rsidRPr="00BF69B1">
        <w:rPr>
          <w:rFonts w:ascii="Roboto" w:eastAsia="Times New Roman" w:hAnsi="Roboto" w:cs="Times New Roman"/>
          <w:i/>
          <w:iCs/>
          <w:color w:val="343434"/>
          <w:sz w:val="17"/>
          <w:lang w:eastAsia="ru-RU"/>
        </w:rPr>
        <w:t xml:space="preserve"> рублей, идет подготовка проектов еще по десяткам объектов, - рассказал Василий</w:t>
      </w:r>
      <w:proofErr w:type="gramStart"/>
      <w:r w:rsidRPr="00BF69B1">
        <w:rPr>
          <w:rFonts w:ascii="Roboto" w:eastAsia="Times New Roman" w:hAnsi="Roboto" w:cs="Times New Roman"/>
          <w:i/>
          <w:iCs/>
          <w:color w:val="343434"/>
          <w:sz w:val="17"/>
          <w:lang w:eastAsia="ru-RU"/>
        </w:rPr>
        <w:t xml:space="preserve"> Г</w:t>
      </w:r>
      <w:proofErr w:type="gramEnd"/>
      <w:r w:rsidRPr="00BF69B1">
        <w:rPr>
          <w:rFonts w:ascii="Roboto" w:eastAsia="Times New Roman" w:hAnsi="Roboto" w:cs="Times New Roman"/>
          <w:i/>
          <w:iCs/>
          <w:color w:val="343434"/>
          <w:sz w:val="17"/>
          <w:lang w:eastAsia="ru-RU"/>
        </w:rPr>
        <w:t>олубев».</w:t>
      </w:r>
    </w:p>
    <w:p w:rsidR="00BF69B1" w:rsidRPr="00BF69B1" w:rsidRDefault="00BF69B1" w:rsidP="00BF69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343434"/>
          <w:sz w:val="17"/>
          <w:szCs w:val="17"/>
          <w:lang w:eastAsia="ru-RU"/>
        </w:rPr>
      </w:pPr>
      <w:r w:rsidRPr="00BF69B1">
        <w:rPr>
          <w:rFonts w:ascii="Roboto" w:eastAsia="Times New Roman" w:hAnsi="Roboto" w:cs="Times New Roman"/>
          <w:color w:val="343434"/>
          <w:sz w:val="17"/>
          <w:szCs w:val="17"/>
          <w:lang w:eastAsia="ru-RU"/>
        </w:rPr>
        <w:t>При этом обновленные школы и детсады оснащаются новым современным оборудованием и техникой. Школы получают доступ к высокоскоростному интернету, услуги переводят в электронный формат. Открываются новые образовательные площадки. Активно работают 295 «точек роста», еще 251 центр откроется в наступающем учебном году.</w:t>
      </w:r>
    </w:p>
    <w:p w:rsidR="00BF69B1" w:rsidRPr="00BF69B1" w:rsidRDefault="00BF69B1" w:rsidP="00BF69B1">
      <w:pPr>
        <w:shd w:val="clear" w:color="auto" w:fill="FFFFFF"/>
        <w:spacing w:beforeAutospacing="1" w:after="0" w:afterAutospacing="1" w:line="240" w:lineRule="auto"/>
        <w:jc w:val="both"/>
        <w:rPr>
          <w:rFonts w:ascii="Roboto" w:eastAsia="Times New Roman" w:hAnsi="Roboto" w:cs="Times New Roman"/>
          <w:color w:val="343434"/>
          <w:sz w:val="17"/>
          <w:szCs w:val="17"/>
          <w:lang w:eastAsia="ru-RU"/>
        </w:rPr>
      </w:pPr>
      <w:r w:rsidRPr="00BF69B1">
        <w:rPr>
          <w:rFonts w:ascii="Roboto" w:eastAsia="Times New Roman" w:hAnsi="Roboto" w:cs="Times New Roman"/>
          <w:i/>
          <w:iCs/>
          <w:color w:val="343434"/>
          <w:sz w:val="17"/>
          <w:lang w:eastAsia="ru-RU"/>
        </w:rPr>
        <w:t>«Стоит задача интеграции детей и педагогов из ЛНР и ДНР в Российскую образовательную систему. Эта работа уже ведется. В Ростове создан центр – филиал Академии Министерства просвещения РФ, который занимается повышением квалификации и подготовкой учителей»</w:t>
      </w:r>
      <w:r w:rsidRPr="00BF69B1">
        <w:rPr>
          <w:rFonts w:ascii="Roboto" w:eastAsia="Times New Roman" w:hAnsi="Roboto" w:cs="Times New Roman"/>
          <w:color w:val="343434"/>
          <w:sz w:val="17"/>
          <w:szCs w:val="17"/>
          <w:lang w:eastAsia="ru-RU"/>
        </w:rPr>
        <w:t> - отметил Василий</w:t>
      </w:r>
      <w:proofErr w:type="gramStart"/>
      <w:r w:rsidRPr="00BF69B1">
        <w:rPr>
          <w:rFonts w:ascii="Roboto" w:eastAsia="Times New Roman" w:hAnsi="Roboto" w:cs="Times New Roman"/>
          <w:color w:val="343434"/>
          <w:sz w:val="17"/>
          <w:szCs w:val="17"/>
          <w:lang w:eastAsia="ru-RU"/>
        </w:rPr>
        <w:t xml:space="preserve"> Г</w:t>
      </w:r>
      <w:proofErr w:type="gramEnd"/>
      <w:r w:rsidRPr="00BF69B1">
        <w:rPr>
          <w:rFonts w:ascii="Roboto" w:eastAsia="Times New Roman" w:hAnsi="Roboto" w:cs="Times New Roman"/>
          <w:color w:val="343434"/>
          <w:sz w:val="17"/>
          <w:szCs w:val="17"/>
          <w:lang w:eastAsia="ru-RU"/>
        </w:rPr>
        <w:t>олубев.</w:t>
      </w:r>
    </w:p>
    <w:p w:rsidR="00BF69B1" w:rsidRPr="00BF69B1" w:rsidRDefault="00BF69B1" w:rsidP="00BF69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343434"/>
          <w:sz w:val="17"/>
          <w:szCs w:val="17"/>
          <w:lang w:eastAsia="ru-RU"/>
        </w:rPr>
      </w:pPr>
      <w:r w:rsidRPr="00BF69B1">
        <w:rPr>
          <w:rFonts w:ascii="Roboto" w:eastAsia="Times New Roman" w:hAnsi="Roboto" w:cs="Times New Roman"/>
          <w:color w:val="343434"/>
          <w:sz w:val="17"/>
          <w:szCs w:val="17"/>
          <w:lang w:eastAsia="ru-RU"/>
        </w:rPr>
        <w:t>Глава области обратил внимание, что все желающие из Донецкой и Луганской Народных республик, а также других освобожденных территорий Украины зачислены в донские детские сады, школы, техникумы и колледжи. В общей сложности, в дошкольные учреждения региона пойдут около 500 детей, в школы – 2700 ребят.</w:t>
      </w:r>
    </w:p>
    <w:p w:rsidR="00BF69B1" w:rsidRPr="00BF69B1" w:rsidRDefault="00BF69B1" w:rsidP="00BF69B1">
      <w:pPr>
        <w:shd w:val="clear" w:color="auto" w:fill="FFFFFF"/>
        <w:spacing w:line="240" w:lineRule="auto"/>
        <w:jc w:val="both"/>
        <w:rPr>
          <w:rFonts w:ascii="Roboto" w:eastAsia="Times New Roman" w:hAnsi="Roboto" w:cs="Times New Roman"/>
          <w:color w:val="343434"/>
          <w:sz w:val="17"/>
          <w:szCs w:val="17"/>
          <w:lang w:eastAsia="ru-RU"/>
        </w:rPr>
      </w:pPr>
      <w:r w:rsidRPr="00BF69B1">
        <w:rPr>
          <w:rFonts w:ascii="Roboto" w:eastAsia="Times New Roman" w:hAnsi="Roboto" w:cs="Times New Roman"/>
          <w:color w:val="343434"/>
          <w:sz w:val="17"/>
          <w:szCs w:val="17"/>
          <w:lang w:eastAsia="ru-RU"/>
        </w:rPr>
        <w:t>Губернатор поздравил педагогов с предстоящим началом нового учебного года, пожелав им плодотворной работы. Лучшим педагогам Дона были вручены региональные награды и поощрения.</w:t>
      </w:r>
    </w:p>
    <w:p w:rsidR="002935EC" w:rsidRDefault="00BF69B1">
      <w:r>
        <w:rPr>
          <w:noProof/>
          <w:lang w:eastAsia="ru-RU"/>
        </w:rPr>
        <w:lastRenderedPageBreak/>
        <w:drawing>
          <wp:inline distT="0" distB="0" distL="0" distR="0">
            <wp:extent cx="8523555" cy="5429250"/>
            <wp:effectExtent l="19050" t="0" r="0" b="0"/>
            <wp:docPr id="1" name="Рисунок 1" descr="http://www.obkomprof.ru/storage/app/uploads/public/630/783/9a2/6307839a248ad732898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obkomprof.ru/storage/app/uploads/public/630/783/9a2/6307839a248ad73289834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8938" cy="54326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935EC" w:rsidSect="002935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F69B1"/>
    <w:rsid w:val="002935EC"/>
    <w:rsid w:val="00BF69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5EC"/>
  </w:style>
  <w:style w:type="paragraph" w:styleId="2">
    <w:name w:val="heading 2"/>
    <w:basedOn w:val="a"/>
    <w:link w:val="20"/>
    <w:uiPriority w:val="9"/>
    <w:qFormat/>
    <w:rsid w:val="00BF69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69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69B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BF69B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basedOn w:val="a0"/>
    <w:uiPriority w:val="99"/>
    <w:semiHidden/>
    <w:unhideWhenUsed/>
    <w:rsid w:val="00BF69B1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BF69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BF69B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5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92810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390</Words>
  <Characters>2223</Characters>
  <Application>Microsoft Office Word</Application>
  <DocSecurity>0</DocSecurity>
  <Lines>18</Lines>
  <Paragraphs>5</Paragraphs>
  <ScaleCrop>false</ScaleCrop>
  <Company/>
  <LinksUpToDate>false</LinksUpToDate>
  <CharactersWithSpaces>2608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2022-09-22T09:09:00Z</dcterms:created>
  <dcterms:modified xsi:type="dcterms:W3CDTF">2022-09-22T09:10:00Z</dcterms:modified>
</cp:coreProperties>
</file>