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044" w:rsidRPr="00F86A39" w:rsidRDefault="0062599D" w:rsidP="00DC6F74">
      <w:pPr>
        <w:spacing w:after="0" w:line="240" w:lineRule="auto"/>
        <w:ind w:left="284" w:firstLine="90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206375</wp:posOffset>
            </wp:positionH>
            <wp:positionV relativeFrom="paragraph">
              <wp:posOffset>4445</wp:posOffset>
            </wp:positionV>
            <wp:extent cx="1250950" cy="1299210"/>
            <wp:effectExtent l="0" t="0" r="6350" b="0"/>
            <wp:wrapTight wrapText="bothSides">
              <wp:wrapPolygon edited="0">
                <wp:start x="0" y="0"/>
                <wp:lineTo x="0" y="21220"/>
                <wp:lineTo x="21381" y="21220"/>
                <wp:lineTo x="21381" y="0"/>
                <wp:lineTo x="0" y="0"/>
              </wp:wrapPolygon>
            </wp:wrapTight>
            <wp:docPr id="2" name="Рисунок 2" descr="ЗНА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ЗНАК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12000" contrast="-12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950" cy="1299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00044" w:rsidRPr="00F86A39"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Информационный листок </w:t>
      </w:r>
      <w:r w:rsidR="00E00044"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№ </w:t>
      </w:r>
      <w:r w:rsidR="00A41394">
        <w:rPr>
          <w:rFonts w:ascii="Times New Roman" w:hAnsi="Times New Roman" w:cs="Times New Roman"/>
          <w:b/>
          <w:bCs/>
          <w:sz w:val="36"/>
          <w:szCs w:val="36"/>
          <w:u w:val="single"/>
        </w:rPr>
        <w:t>4</w:t>
      </w:r>
    </w:p>
    <w:p w:rsidR="00E00044" w:rsidRPr="005045EF" w:rsidRDefault="00E00044" w:rsidP="00771FBA">
      <w:pPr>
        <w:spacing w:after="0" w:line="240" w:lineRule="auto"/>
        <w:ind w:firstLine="90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5045EF">
        <w:rPr>
          <w:rFonts w:ascii="Times New Roman" w:hAnsi="Times New Roman" w:cs="Times New Roman"/>
          <w:i/>
          <w:iCs/>
          <w:sz w:val="28"/>
          <w:szCs w:val="28"/>
        </w:rPr>
        <w:t>(16 декабря 2020 года)</w:t>
      </w:r>
    </w:p>
    <w:p w:rsidR="00461118" w:rsidRDefault="00461118" w:rsidP="00771FB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E00044" w:rsidRPr="00771FBA" w:rsidRDefault="00A41394" w:rsidP="00771FB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Целинская районная </w:t>
      </w:r>
      <w:r w:rsidR="00E00044" w:rsidRPr="00771FB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организация</w:t>
      </w:r>
    </w:p>
    <w:p w:rsidR="00E00044" w:rsidRDefault="00E00044" w:rsidP="00771FB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71FB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профсоюза работников народного образования и науки РФ</w:t>
      </w:r>
    </w:p>
    <w:p w:rsidR="00461118" w:rsidRPr="00771FBA" w:rsidRDefault="00461118" w:rsidP="00771FB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E00044" w:rsidRPr="00EB71E7" w:rsidRDefault="00E00044" w:rsidP="00771FBA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16"/>
          <w:szCs w:val="16"/>
          <w:u w:val="single"/>
        </w:rPr>
      </w:pPr>
    </w:p>
    <w:p w:rsidR="00E00044" w:rsidRPr="005D75C6" w:rsidRDefault="00E00044" w:rsidP="006752DD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D75C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Председателям </w:t>
      </w:r>
    </w:p>
    <w:p w:rsidR="00E00044" w:rsidRDefault="00A41394" w:rsidP="006752DD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Первичных </w:t>
      </w:r>
      <w:r w:rsidR="00E0004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организаций </w:t>
      </w:r>
      <w:r w:rsidR="00E00044" w:rsidRPr="005D75C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профсоюза</w:t>
      </w:r>
    </w:p>
    <w:p w:rsidR="00E66C5B" w:rsidRDefault="00E66C5B" w:rsidP="006752DD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3D327E" w:rsidRDefault="003D327E" w:rsidP="003D3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6C5B" w:rsidRPr="00E66C5B" w:rsidRDefault="003D327E" w:rsidP="00E66C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6C5B">
        <w:rPr>
          <w:rFonts w:ascii="Times New Roman" w:hAnsi="Times New Roman" w:cs="Times New Roman"/>
          <w:b/>
          <w:sz w:val="28"/>
          <w:szCs w:val="28"/>
        </w:rPr>
        <w:t>Уважаемые коллеги!</w:t>
      </w:r>
    </w:p>
    <w:p w:rsidR="00E66C5B" w:rsidRDefault="00E66C5B" w:rsidP="003D3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Целинская районная </w:t>
      </w:r>
      <w:r w:rsidR="003D327E" w:rsidRPr="003D327E">
        <w:rPr>
          <w:rFonts w:ascii="Times New Roman" w:hAnsi="Times New Roman" w:cs="Times New Roman"/>
          <w:sz w:val="28"/>
          <w:szCs w:val="28"/>
        </w:rPr>
        <w:t xml:space="preserve">организация профсоюза работников народного образования и науки РФ в связи с часто встречающимися обращениями по вопросу законности проведения профилактических прививок сообщает следующее.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E66C5B" w:rsidRDefault="00E66C5B" w:rsidP="003D3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D327E" w:rsidRPr="003D327E">
        <w:rPr>
          <w:rFonts w:ascii="Times New Roman" w:hAnsi="Times New Roman" w:cs="Times New Roman"/>
          <w:sz w:val="28"/>
          <w:szCs w:val="28"/>
        </w:rPr>
        <w:t xml:space="preserve">Работы в организациях, осуществляющих образовательную деятельность, относятся к перечню работ, выполнение которых связано с высоким риском заболевания инфекционными болезнями и требует обязательного проведения профилактических прививок. </w:t>
      </w:r>
    </w:p>
    <w:p w:rsidR="00461118" w:rsidRDefault="00E66C5B" w:rsidP="003D3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D327E" w:rsidRPr="003D327E">
        <w:rPr>
          <w:rFonts w:ascii="Times New Roman" w:hAnsi="Times New Roman" w:cs="Times New Roman"/>
          <w:sz w:val="28"/>
          <w:szCs w:val="28"/>
        </w:rPr>
        <w:t>Требования об обязательной вакцинации, порядок вакцинации, а также права граждан при ее проведении, противопоказания установлены:</w:t>
      </w:r>
    </w:p>
    <w:p w:rsidR="00461118" w:rsidRDefault="00461118" w:rsidP="003D3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D327E" w:rsidRPr="003D327E">
        <w:rPr>
          <w:rFonts w:ascii="Times New Roman" w:hAnsi="Times New Roman" w:cs="Times New Roman"/>
          <w:sz w:val="28"/>
          <w:szCs w:val="28"/>
        </w:rPr>
        <w:t xml:space="preserve"> Федеральным законом от 17.09.1998 № 157 - ФЗ (ред. от 28.11.2018) «Об иммунопрофилактике инфекционных болезней»; </w:t>
      </w:r>
    </w:p>
    <w:p w:rsidR="00461118" w:rsidRDefault="00461118" w:rsidP="003D3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D327E" w:rsidRPr="003D327E">
        <w:rPr>
          <w:rFonts w:ascii="Times New Roman" w:hAnsi="Times New Roman" w:cs="Times New Roman"/>
          <w:sz w:val="28"/>
          <w:szCs w:val="28"/>
        </w:rPr>
        <w:t xml:space="preserve">Федеральным законом от 21.11.2011 г. № 323 - ФЗ (ред. от 31.07.2020) «Об основах охраны здоровья граждан в Российской Федерации»; </w:t>
      </w:r>
    </w:p>
    <w:p w:rsidR="00461118" w:rsidRDefault="00461118" w:rsidP="003D3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3D327E" w:rsidRPr="003D327E">
        <w:rPr>
          <w:rFonts w:ascii="Times New Roman" w:hAnsi="Times New Roman" w:cs="Times New Roman"/>
          <w:sz w:val="28"/>
          <w:szCs w:val="28"/>
        </w:rPr>
        <w:t xml:space="preserve">Кодексом Российской Федерации об административных правонарушениях» от 30.12.2001 г. № 195 – ФЗ (ред. от 31.07.2020); </w:t>
      </w:r>
    </w:p>
    <w:p w:rsidR="00461118" w:rsidRDefault="00461118" w:rsidP="003D3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D327E" w:rsidRPr="003D327E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РФ от 15.07.1999 г. № 825 (ред. от 24.12.2014) «Об утверждении перечня работ, выполнение которых связано с высоким риском заболевания инфекционными болезнями и требует обязательного проведения профилактических прививок»; </w:t>
      </w:r>
    </w:p>
    <w:p w:rsidR="00461118" w:rsidRDefault="00461118" w:rsidP="003D3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3D327E" w:rsidRPr="003D327E">
        <w:rPr>
          <w:rFonts w:ascii="Times New Roman" w:hAnsi="Times New Roman" w:cs="Times New Roman"/>
          <w:sz w:val="28"/>
          <w:szCs w:val="28"/>
        </w:rPr>
        <w:t xml:space="preserve">приказом Министерства здравоохранение РФ от 21.03. 2014 г. № 125н (ред. от 24.04.2019) «Об утверждении национального календаря профилактических прививок и календаря профилактических прививок по эпидемическим показаниям»; </w:t>
      </w:r>
    </w:p>
    <w:p w:rsidR="00E66C5B" w:rsidRDefault="00461118" w:rsidP="003D3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D327E" w:rsidRPr="003D327E">
        <w:rPr>
          <w:rFonts w:ascii="Times New Roman" w:hAnsi="Times New Roman" w:cs="Times New Roman"/>
          <w:sz w:val="28"/>
          <w:szCs w:val="28"/>
        </w:rPr>
        <w:t xml:space="preserve">"МУ 3.3.1.1095 - 02. 3.3.1. Вакцинопрофилактика. Медицинские противопоказания к проведению профилактических прививок препаратами национального календаря прививок. Методические указания" (утв. Главным государственным санитарным врачом РФ 09.01.2002). </w:t>
      </w:r>
    </w:p>
    <w:p w:rsidR="00461118" w:rsidRDefault="00E66C5B" w:rsidP="003D3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3D327E" w:rsidRPr="00461118">
        <w:rPr>
          <w:rFonts w:ascii="Times New Roman" w:hAnsi="Times New Roman" w:cs="Times New Roman"/>
          <w:b/>
          <w:sz w:val="28"/>
          <w:szCs w:val="28"/>
        </w:rPr>
        <w:t>Работы в организациях, осуществляющих образовательную деятельность, относятся</w:t>
      </w:r>
      <w:r w:rsidR="003D327E" w:rsidRPr="003D327E">
        <w:rPr>
          <w:rFonts w:ascii="Times New Roman" w:hAnsi="Times New Roman" w:cs="Times New Roman"/>
          <w:sz w:val="28"/>
          <w:szCs w:val="28"/>
        </w:rPr>
        <w:t xml:space="preserve"> к перечню работ, выполнение которых связано с высоким риском заболевания инфекционными болезнями и </w:t>
      </w:r>
      <w:r w:rsidR="003D327E" w:rsidRPr="00461118">
        <w:rPr>
          <w:rFonts w:ascii="Times New Roman" w:hAnsi="Times New Roman" w:cs="Times New Roman"/>
          <w:b/>
          <w:sz w:val="28"/>
          <w:szCs w:val="28"/>
        </w:rPr>
        <w:t>требует обязательного проведения профилактических прививок</w:t>
      </w:r>
      <w:r w:rsidR="003D327E" w:rsidRPr="003D327E">
        <w:rPr>
          <w:rFonts w:ascii="Times New Roman" w:hAnsi="Times New Roman" w:cs="Times New Roman"/>
          <w:sz w:val="28"/>
          <w:szCs w:val="28"/>
        </w:rPr>
        <w:t xml:space="preserve"> (пункт 12 постановления Правительства РФ от 15.07.1999 г. № 825 «Об утверждении перечня работ, выполнение которых связано с высоким риском заболевания инфекционными болезнями и требует обязательного проведения профилактических прививок»). </w:t>
      </w:r>
    </w:p>
    <w:p w:rsidR="00461118" w:rsidRDefault="00461118" w:rsidP="003D3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D327E" w:rsidRPr="003D327E">
        <w:rPr>
          <w:rFonts w:ascii="Times New Roman" w:hAnsi="Times New Roman" w:cs="Times New Roman"/>
          <w:sz w:val="28"/>
          <w:szCs w:val="28"/>
        </w:rPr>
        <w:t xml:space="preserve">Национальный календарь профилактических прививок, утвержденный приказом Минздрава от 21.03.2014 г. № 125н, включает в себя профилактические прививки </w:t>
      </w:r>
      <w:r w:rsidR="003D327E" w:rsidRPr="003D327E">
        <w:rPr>
          <w:rFonts w:ascii="Times New Roman" w:hAnsi="Times New Roman" w:cs="Times New Roman"/>
          <w:sz w:val="28"/>
          <w:szCs w:val="28"/>
        </w:rPr>
        <w:lastRenderedPageBreak/>
        <w:t xml:space="preserve">против гепатита В, дифтерии, коклюша, кори, краснухи, полиомиелита, столбняка, туберкулеза, эпидемического паротита, гемофильной инфекции, пневмококковой инфекции и гриппа (статья 9 Федерального закона от 17.09.1998 N 157-ФЗ «Об иммунопрофилактике инфекционных болезней»). </w:t>
      </w:r>
    </w:p>
    <w:p w:rsidR="00461118" w:rsidRDefault="00461118" w:rsidP="003D3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3D327E" w:rsidRPr="003D327E">
        <w:rPr>
          <w:rFonts w:ascii="Times New Roman" w:hAnsi="Times New Roman" w:cs="Times New Roman"/>
          <w:sz w:val="28"/>
          <w:szCs w:val="28"/>
        </w:rPr>
        <w:t xml:space="preserve">Право гражданина </w:t>
      </w:r>
      <w:r w:rsidR="003D327E" w:rsidRPr="00461118">
        <w:rPr>
          <w:rFonts w:ascii="Times New Roman" w:hAnsi="Times New Roman" w:cs="Times New Roman"/>
          <w:b/>
          <w:sz w:val="28"/>
          <w:szCs w:val="28"/>
        </w:rPr>
        <w:t>отказаться</w:t>
      </w:r>
      <w:r w:rsidR="003D327E" w:rsidRPr="003D327E">
        <w:rPr>
          <w:rFonts w:ascii="Times New Roman" w:hAnsi="Times New Roman" w:cs="Times New Roman"/>
          <w:sz w:val="28"/>
          <w:szCs w:val="28"/>
        </w:rPr>
        <w:t xml:space="preserve"> от профилактических прививок предусмотрено пунктом 7 части 1 статьи 5 Федерального закона от 17.09.1998 г. № 157 - ФЗ "Об иммунопрофилактике инфекционных болезней». При этом, граждане должны в письменной форме подтверждать отказ от профилактических прививок (часть 3 статьи 5 Федерального закона от 17.09.1998 г. № 157 - ФЗ "Об иммунопрофилактике инфекционных болезней»). </w:t>
      </w:r>
    </w:p>
    <w:p w:rsidR="00461118" w:rsidRDefault="00461118" w:rsidP="003D3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3D327E" w:rsidRPr="003D327E">
        <w:rPr>
          <w:rFonts w:ascii="Times New Roman" w:hAnsi="Times New Roman" w:cs="Times New Roman"/>
          <w:sz w:val="28"/>
          <w:szCs w:val="28"/>
        </w:rPr>
        <w:t xml:space="preserve">Отсутствие профилактических прививок влечет, в частности, отказ в приеме граждан на работы или отстранение граждан от работ, выполнение которых связано с высоким риском заболевания инфекционными болезнями (пункт 2 статьи 5 Федерального закона от 17.09.1998 г. № 157 - ФЗ "Об иммунопрофилактике инфекционных болезней"). </w:t>
      </w:r>
    </w:p>
    <w:p w:rsidR="00461118" w:rsidRDefault="00461118" w:rsidP="003D3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3D327E" w:rsidRPr="003D327E">
        <w:rPr>
          <w:rFonts w:ascii="Times New Roman" w:hAnsi="Times New Roman" w:cs="Times New Roman"/>
          <w:sz w:val="28"/>
          <w:szCs w:val="28"/>
        </w:rPr>
        <w:t xml:space="preserve">Таким образом, применительно к организациям, осуществляющим образовательную деятельность, отсутствие профилактических прививок, установленных Федеральным законом от 17.09.1998 № 157 - ФЗ «Об иммунопрофилактике инфекционных болезней», влечет возникновение у работодателя обязанности отстранить такого работника </w:t>
      </w:r>
      <w:r w:rsidR="003D327E" w:rsidRPr="00461118">
        <w:rPr>
          <w:rFonts w:ascii="Times New Roman" w:hAnsi="Times New Roman" w:cs="Times New Roman"/>
          <w:i/>
          <w:sz w:val="28"/>
          <w:szCs w:val="28"/>
          <w:u w:val="single"/>
        </w:rPr>
        <w:t>(не имеющего при этом медицинских противопоказаний к проведению профилактических прививок)</w:t>
      </w:r>
      <w:r w:rsidR="003D327E" w:rsidRPr="003D327E">
        <w:rPr>
          <w:rFonts w:ascii="Times New Roman" w:hAnsi="Times New Roman" w:cs="Times New Roman"/>
          <w:sz w:val="28"/>
          <w:szCs w:val="28"/>
        </w:rPr>
        <w:t xml:space="preserve"> от работы или отказать в приеме на работу. </w:t>
      </w:r>
    </w:p>
    <w:p w:rsidR="00461118" w:rsidRDefault="00461118" w:rsidP="003D3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D327E" w:rsidRPr="003D327E">
        <w:rPr>
          <w:rFonts w:ascii="Times New Roman" w:hAnsi="Times New Roman" w:cs="Times New Roman"/>
          <w:sz w:val="28"/>
          <w:szCs w:val="28"/>
        </w:rPr>
        <w:t xml:space="preserve">Порядок отстранения определяется в соответствии со статьей 76 ТК РФ. Так, работодатель отстраняет от работы (не допускает к работе) работника на весь период времени до устранения обстоятельств, явившихся основанием для отстранения от работы или недопущения к работе. В период отстранения от работы (недопущения к работе) заработная плата работнику не начисляется. </w:t>
      </w:r>
    </w:p>
    <w:p w:rsidR="00461118" w:rsidRDefault="00461118" w:rsidP="003D3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1118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3D327E" w:rsidRPr="00461118">
        <w:rPr>
          <w:rFonts w:ascii="Times New Roman" w:hAnsi="Times New Roman" w:cs="Times New Roman"/>
          <w:b/>
          <w:sz w:val="28"/>
          <w:szCs w:val="28"/>
        </w:rPr>
        <w:t>Отказ</w:t>
      </w:r>
      <w:r w:rsidR="003D327E" w:rsidRPr="003D327E">
        <w:rPr>
          <w:rFonts w:ascii="Times New Roman" w:hAnsi="Times New Roman" w:cs="Times New Roman"/>
          <w:sz w:val="28"/>
          <w:szCs w:val="28"/>
        </w:rPr>
        <w:t xml:space="preserve"> от профилактических прививок для педагогических работников без отстранения от работы возможен только в случаях, если такая прививка ему противопоказана. </w:t>
      </w:r>
    </w:p>
    <w:p w:rsidR="00461118" w:rsidRDefault="00461118" w:rsidP="003D3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3D327E" w:rsidRPr="003D327E">
        <w:rPr>
          <w:rFonts w:ascii="Times New Roman" w:hAnsi="Times New Roman" w:cs="Times New Roman"/>
          <w:sz w:val="28"/>
          <w:szCs w:val="28"/>
        </w:rPr>
        <w:t xml:space="preserve">Список противопоказаний установлен "МУ 3.3.1.1095-02. 3.3.1. Вакцинопрофилактика. Медицинские противопоказания к проведению профи- 3 лактических прививок препаратами национального календаря прививок. Методические указания" (утв. Главным государственным санитарным врачом РФ 09.01.2002). </w:t>
      </w:r>
    </w:p>
    <w:p w:rsidR="00461118" w:rsidRDefault="00461118" w:rsidP="003D3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D327E" w:rsidRPr="003D327E">
        <w:rPr>
          <w:rFonts w:ascii="Times New Roman" w:hAnsi="Times New Roman" w:cs="Times New Roman"/>
          <w:sz w:val="28"/>
          <w:szCs w:val="28"/>
        </w:rPr>
        <w:t>Основные противопоказания для всех типов прививок: сильная реакция или поствакцинальное осложнение на предыдущее введение.</w:t>
      </w:r>
    </w:p>
    <w:p w:rsidR="00461118" w:rsidRDefault="00461118" w:rsidP="003D3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D327E" w:rsidRPr="003D327E">
        <w:rPr>
          <w:rFonts w:ascii="Times New Roman" w:hAnsi="Times New Roman" w:cs="Times New Roman"/>
          <w:sz w:val="28"/>
          <w:szCs w:val="28"/>
        </w:rPr>
        <w:t xml:space="preserve"> Сильной реакцией считается наличие температуры выше 40 °С, в месте введения вакцины - отек и гиперемия свыше 8 см в диаметре и др. (пункт 4 "МУ 3.3.1.1095-02. 3.3.1. Вакцинопрофилактика. Медицинские противопоказания к проведению профилактических прививок препаратами национального календаря прививок. Методические указания"). Реакция или поствакцинальное осложнение на предыдущее введение должно быть зафиксировано в амбулаторной карте.</w:t>
      </w:r>
    </w:p>
    <w:p w:rsidR="00461118" w:rsidRDefault="00461118" w:rsidP="003D3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D327E" w:rsidRPr="003D327E">
        <w:rPr>
          <w:rFonts w:ascii="Times New Roman" w:hAnsi="Times New Roman" w:cs="Times New Roman"/>
          <w:sz w:val="28"/>
          <w:szCs w:val="28"/>
        </w:rPr>
        <w:t xml:space="preserve"> Сильная реакция или поствакцинальное осложнение – это законные основания избежать вакцинации. </w:t>
      </w:r>
    </w:p>
    <w:p w:rsidR="00461118" w:rsidRDefault="00461118" w:rsidP="003D3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D327E" w:rsidRPr="003D327E">
        <w:rPr>
          <w:rFonts w:ascii="Times New Roman" w:hAnsi="Times New Roman" w:cs="Times New Roman"/>
          <w:sz w:val="28"/>
          <w:szCs w:val="28"/>
        </w:rPr>
        <w:t xml:space="preserve">Временной причиной может быть - острое заболевание или обострение хронических болезней в период проведения вакцинации. </w:t>
      </w:r>
    </w:p>
    <w:p w:rsidR="00461118" w:rsidRPr="00461118" w:rsidRDefault="00461118" w:rsidP="003D327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3D327E" w:rsidRPr="003D327E">
        <w:rPr>
          <w:rFonts w:ascii="Times New Roman" w:hAnsi="Times New Roman" w:cs="Times New Roman"/>
          <w:sz w:val="28"/>
          <w:szCs w:val="28"/>
        </w:rPr>
        <w:t xml:space="preserve">Следует отметить, что в редакции, действующей на настоящий момент, ни Федеральный закон от 17.09.1998 N 157-ФЗ «Об иммунопрофилактике инфекционных болезней», ни приказ Министерства здравоохранение РФ от 21.03. 2014 г. № 125н (ред. от 24.04.2019) «Об утверждении национального календаря профилактических прививок и календаря профилактических прививок по эпидемическим показаниям», </w:t>
      </w:r>
      <w:r w:rsidR="003D327E" w:rsidRPr="00461118">
        <w:rPr>
          <w:rFonts w:ascii="Times New Roman" w:hAnsi="Times New Roman" w:cs="Times New Roman"/>
          <w:b/>
          <w:sz w:val="28"/>
          <w:szCs w:val="28"/>
        </w:rPr>
        <w:t xml:space="preserve">не предусматривают проведения профилактических прививок против новой коронавирусной инфекции. </w:t>
      </w:r>
    </w:p>
    <w:p w:rsidR="00461118" w:rsidRDefault="00461118" w:rsidP="003D3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3D327E" w:rsidRPr="003D327E">
        <w:rPr>
          <w:rFonts w:ascii="Times New Roman" w:hAnsi="Times New Roman" w:cs="Times New Roman"/>
          <w:sz w:val="28"/>
          <w:szCs w:val="28"/>
        </w:rPr>
        <w:t xml:space="preserve">По сообщениям СМИ: Глава российского государства Владимир Путин рассказал о том, что правительство планирует объявить массовую вакцинацию от коронавирусной инфекции. В первую очередь это будут врачи и учителя, следует из заявления президента России. 03.12.2020 </w:t>
      </w:r>
    </w:p>
    <w:p w:rsidR="00461118" w:rsidRDefault="00461118" w:rsidP="003D3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D327E" w:rsidRPr="003D327E">
        <w:rPr>
          <w:rFonts w:ascii="Times New Roman" w:hAnsi="Times New Roman" w:cs="Times New Roman"/>
          <w:sz w:val="28"/>
          <w:szCs w:val="28"/>
        </w:rPr>
        <w:t xml:space="preserve">Учителям очень важно сделать прививку от коронавируса, но исключительно на добровольной основе. Так прокомментировал вакцинацию глава Минпросвещения РФ Сергей Кравцов Telegram-канале ведомства. 2 декабря 2020 </w:t>
      </w:r>
    </w:p>
    <w:p w:rsidR="00461118" w:rsidRDefault="00461118" w:rsidP="003D3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461118" w:rsidRPr="00461118" w:rsidRDefault="003D327E" w:rsidP="004611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1118">
        <w:rPr>
          <w:rFonts w:ascii="Times New Roman" w:hAnsi="Times New Roman" w:cs="Times New Roman"/>
          <w:b/>
          <w:sz w:val="28"/>
          <w:szCs w:val="28"/>
        </w:rPr>
        <w:t>Важно!</w:t>
      </w:r>
    </w:p>
    <w:p w:rsidR="00461118" w:rsidRDefault="00461118" w:rsidP="003D3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D327E" w:rsidRPr="003D327E">
        <w:rPr>
          <w:rFonts w:ascii="Times New Roman" w:hAnsi="Times New Roman" w:cs="Times New Roman"/>
          <w:sz w:val="28"/>
          <w:szCs w:val="28"/>
        </w:rPr>
        <w:t xml:space="preserve"> Перечень профилактических прививок установлен Федеральным законом от 17.09.1998 № 157-ФЗ «Об иммунопрофилактике инфекционных болезней» - против гепатита В, дифтерии, коклюша, кори, краснухи, полиомиелита, столбняка, туберкулеза, эпидемического паротита, гемофильной инфекции, пневмококковой инфекции и гриппа (статья 9).</w:t>
      </w:r>
    </w:p>
    <w:p w:rsidR="00461118" w:rsidRDefault="00461118" w:rsidP="003D3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D327E" w:rsidRPr="003D327E">
        <w:rPr>
          <w:rFonts w:ascii="Times New Roman" w:hAnsi="Times New Roman" w:cs="Times New Roman"/>
          <w:sz w:val="28"/>
          <w:szCs w:val="28"/>
        </w:rPr>
        <w:t xml:space="preserve">Право отказаться от профилактических прививок также предусмотрено Федеральным законом от 17.09.1998 г. № 157 - ФЗ "Об иммунопрофилактике инфекционных болезней» (статья 5). </w:t>
      </w:r>
    </w:p>
    <w:p w:rsidR="00461118" w:rsidRDefault="00461118" w:rsidP="003D3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1118" w:rsidRPr="00461118" w:rsidRDefault="00461118" w:rsidP="003D327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3D327E" w:rsidRPr="00461118">
        <w:rPr>
          <w:rFonts w:ascii="Times New Roman" w:hAnsi="Times New Roman" w:cs="Times New Roman"/>
          <w:b/>
          <w:sz w:val="28"/>
          <w:szCs w:val="28"/>
          <w:u w:val="single"/>
        </w:rPr>
        <w:t>В настоящее время в данный Федеральный закон изменения не внесены.</w:t>
      </w:r>
    </w:p>
    <w:p w:rsidR="00461118" w:rsidRDefault="00461118" w:rsidP="003D3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1118" w:rsidRDefault="00461118" w:rsidP="003D3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D327E" w:rsidRPr="003D327E">
        <w:rPr>
          <w:rFonts w:ascii="Times New Roman" w:hAnsi="Times New Roman" w:cs="Times New Roman"/>
          <w:sz w:val="28"/>
          <w:szCs w:val="28"/>
        </w:rPr>
        <w:t xml:space="preserve"> Просим данную информацию довести до всех заинтересованных лиц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61118" w:rsidRDefault="00461118" w:rsidP="003D3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461118" w:rsidRDefault="00461118" w:rsidP="003D3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1118" w:rsidRDefault="00461118" w:rsidP="003D3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1118" w:rsidRDefault="00461118" w:rsidP="004611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Целинская районная  </w:t>
      </w:r>
      <w:r w:rsidR="003D327E" w:rsidRPr="003D327E">
        <w:rPr>
          <w:rFonts w:ascii="Times New Roman" w:hAnsi="Times New Roman" w:cs="Times New Roman"/>
          <w:sz w:val="28"/>
          <w:szCs w:val="28"/>
        </w:rPr>
        <w:t>организация профсоюза</w:t>
      </w:r>
    </w:p>
    <w:p w:rsidR="00A41394" w:rsidRPr="00E66C5B" w:rsidRDefault="003D327E" w:rsidP="004611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327E">
        <w:rPr>
          <w:rFonts w:ascii="Times New Roman" w:hAnsi="Times New Roman" w:cs="Times New Roman"/>
          <w:sz w:val="28"/>
          <w:szCs w:val="28"/>
        </w:rPr>
        <w:t xml:space="preserve">работников народного образования и </w:t>
      </w:r>
      <w:r w:rsidRPr="00461118">
        <w:rPr>
          <w:rFonts w:ascii="Times New Roman" w:hAnsi="Times New Roman" w:cs="Times New Roman"/>
          <w:sz w:val="28"/>
          <w:szCs w:val="28"/>
        </w:rPr>
        <w:t>науки РФ</w:t>
      </w:r>
      <w:r w:rsidR="00461118">
        <w:rPr>
          <w:rFonts w:ascii="Times New Roman" w:hAnsi="Times New Roman" w:cs="Times New Roman"/>
          <w:sz w:val="28"/>
          <w:szCs w:val="28"/>
        </w:rPr>
        <w:t>.</w:t>
      </w:r>
    </w:p>
    <w:p w:rsidR="00E00044" w:rsidRDefault="00461118" w:rsidP="00F8257F">
      <w:pPr>
        <w:spacing w:after="0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D327E">
        <w:rPr>
          <w:rFonts w:ascii="Times New Roman" w:hAnsi="Times New Roman" w:cs="Times New Roman"/>
          <w:b/>
          <w:bCs/>
          <w:i/>
          <w:iCs/>
          <w:sz w:val="28"/>
          <w:szCs w:val="28"/>
        </w:rPr>
        <w:object w:dxaOrig="10466" w:dyaOrig="152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3.4pt;height:761.3pt" o:ole="">
            <v:imagedata r:id="rId8" o:title=""/>
          </v:shape>
          <o:OLEObject Type="Embed" ProgID="Word.Document.12" ShapeID="_x0000_i1025" DrawAspect="Content" ObjectID="_1680089376" r:id="rId9"/>
        </w:object>
      </w:r>
    </w:p>
    <w:sectPr w:rsidR="00E00044" w:rsidSect="00DC6F7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3E07" w:rsidRDefault="00A43E07" w:rsidP="00461118">
      <w:pPr>
        <w:spacing w:after="0" w:line="240" w:lineRule="auto"/>
      </w:pPr>
      <w:r>
        <w:separator/>
      </w:r>
    </w:p>
  </w:endnote>
  <w:endnote w:type="continuationSeparator" w:id="1">
    <w:p w:rsidR="00A43E07" w:rsidRDefault="00A43E07" w:rsidP="00461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3E07" w:rsidRDefault="00A43E07" w:rsidP="00461118">
      <w:pPr>
        <w:spacing w:after="0" w:line="240" w:lineRule="auto"/>
      </w:pPr>
      <w:r>
        <w:separator/>
      </w:r>
    </w:p>
  </w:footnote>
  <w:footnote w:type="continuationSeparator" w:id="1">
    <w:p w:rsidR="00A43E07" w:rsidRDefault="00A43E07" w:rsidP="004611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03785C"/>
    <w:multiLevelType w:val="hybridMultilevel"/>
    <w:tmpl w:val="E95028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53B20D2E"/>
    <w:multiLevelType w:val="hybridMultilevel"/>
    <w:tmpl w:val="A81E2D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581F5FB6"/>
    <w:multiLevelType w:val="hybridMultilevel"/>
    <w:tmpl w:val="A3A806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B0C144E"/>
    <w:multiLevelType w:val="hybridMultilevel"/>
    <w:tmpl w:val="4D9E17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68386973"/>
    <w:multiLevelType w:val="hybridMultilevel"/>
    <w:tmpl w:val="79E81D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694E18EC"/>
    <w:multiLevelType w:val="hybridMultilevel"/>
    <w:tmpl w:val="EDA432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doNotHyphenateCaps/>
  <w:characterSpacingControl w:val="doNotCompress"/>
  <w:savePreviewPicture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2C5228"/>
    <w:rsid w:val="000430CC"/>
    <w:rsid w:val="00072160"/>
    <w:rsid w:val="00090C05"/>
    <w:rsid w:val="00100EA7"/>
    <w:rsid w:val="001141CA"/>
    <w:rsid w:val="00126A84"/>
    <w:rsid w:val="00203FAC"/>
    <w:rsid w:val="002605E3"/>
    <w:rsid w:val="002C2697"/>
    <w:rsid w:val="002C5228"/>
    <w:rsid w:val="0032257E"/>
    <w:rsid w:val="003D327E"/>
    <w:rsid w:val="00456D4D"/>
    <w:rsid w:val="00461118"/>
    <w:rsid w:val="004A3926"/>
    <w:rsid w:val="004C62E7"/>
    <w:rsid w:val="004E3502"/>
    <w:rsid w:val="005045EF"/>
    <w:rsid w:val="00514B87"/>
    <w:rsid w:val="005539B1"/>
    <w:rsid w:val="005D75C6"/>
    <w:rsid w:val="0062599D"/>
    <w:rsid w:val="006440C1"/>
    <w:rsid w:val="006752DD"/>
    <w:rsid w:val="00706CC1"/>
    <w:rsid w:val="00771FBA"/>
    <w:rsid w:val="00783AFD"/>
    <w:rsid w:val="00786988"/>
    <w:rsid w:val="007C2C24"/>
    <w:rsid w:val="008436AF"/>
    <w:rsid w:val="00853553"/>
    <w:rsid w:val="008D7AED"/>
    <w:rsid w:val="009107D8"/>
    <w:rsid w:val="00925E0A"/>
    <w:rsid w:val="009351C0"/>
    <w:rsid w:val="009362A3"/>
    <w:rsid w:val="00974F99"/>
    <w:rsid w:val="009876AA"/>
    <w:rsid w:val="009B0DA5"/>
    <w:rsid w:val="00A315A5"/>
    <w:rsid w:val="00A41394"/>
    <w:rsid w:val="00A43E07"/>
    <w:rsid w:val="00A7041B"/>
    <w:rsid w:val="00A7181F"/>
    <w:rsid w:val="00AC05D3"/>
    <w:rsid w:val="00B11C1D"/>
    <w:rsid w:val="00B96F02"/>
    <w:rsid w:val="00BB1E54"/>
    <w:rsid w:val="00BD6FA3"/>
    <w:rsid w:val="00BE35D9"/>
    <w:rsid w:val="00C4234F"/>
    <w:rsid w:val="00C74B12"/>
    <w:rsid w:val="00CF6397"/>
    <w:rsid w:val="00D625A9"/>
    <w:rsid w:val="00D9227B"/>
    <w:rsid w:val="00D95D2B"/>
    <w:rsid w:val="00DC6F74"/>
    <w:rsid w:val="00DD7A84"/>
    <w:rsid w:val="00E00044"/>
    <w:rsid w:val="00E66C5B"/>
    <w:rsid w:val="00EA1E6C"/>
    <w:rsid w:val="00EB1E5B"/>
    <w:rsid w:val="00EB71E7"/>
    <w:rsid w:val="00F61F6E"/>
    <w:rsid w:val="00F70B1B"/>
    <w:rsid w:val="00F8257F"/>
    <w:rsid w:val="00F86A39"/>
    <w:rsid w:val="00FF27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a">
    <w:name w:val="Normal"/>
    <w:qFormat/>
    <w:rsid w:val="002C5228"/>
    <w:pPr>
      <w:spacing w:after="200" w:line="276" w:lineRule="auto"/>
      <w:jc w:val="both"/>
    </w:pPr>
    <w:rPr>
      <w:rFonts w:cs="Calibri"/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2C5228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2C5228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2C5228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2C5228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2C5228"/>
    <w:pPr>
      <w:spacing w:before="200" w:after="0"/>
      <w:jc w:val="left"/>
      <w:outlineLvl w:val="4"/>
    </w:pPr>
    <w:rPr>
      <w:smallCaps/>
      <w:color w:val="943634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2C5228"/>
    <w:pPr>
      <w:spacing w:after="0"/>
      <w:jc w:val="left"/>
      <w:outlineLvl w:val="5"/>
    </w:pPr>
    <w:rPr>
      <w:smallCaps/>
      <w:color w:val="C0504D"/>
      <w:spacing w:val="5"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2C5228"/>
    <w:pPr>
      <w:spacing w:after="0"/>
      <w:jc w:val="left"/>
      <w:outlineLvl w:val="6"/>
    </w:pPr>
    <w:rPr>
      <w:b/>
      <w:bCs/>
      <w:smallCaps/>
      <w:color w:val="C0504D"/>
      <w:spacing w:val="10"/>
    </w:rPr>
  </w:style>
  <w:style w:type="paragraph" w:styleId="8">
    <w:name w:val="heading 8"/>
    <w:basedOn w:val="a"/>
    <w:next w:val="a"/>
    <w:link w:val="80"/>
    <w:uiPriority w:val="99"/>
    <w:qFormat/>
    <w:rsid w:val="002C5228"/>
    <w:pPr>
      <w:spacing w:after="0"/>
      <w:jc w:val="left"/>
      <w:outlineLvl w:val="7"/>
    </w:pPr>
    <w:rPr>
      <w:b/>
      <w:bCs/>
      <w:i/>
      <w:iCs/>
      <w:smallCaps/>
      <w:color w:val="943634"/>
    </w:rPr>
  </w:style>
  <w:style w:type="paragraph" w:styleId="9">
    <w:name w:val="heading 9"/>
    <w:basedOn w:val="a"/>
    <w:next w:val="a"/>
    <w:link w:val="90"/>
    <w:uiPriority w:val="99"/>
    <w:qFormat/>
    <w:rsid w:val="002C5228"/>
    <w:pPr>
      <w:spacing w:after="0"/>
      <w:jc w:val="left"/>
      <w:outlineLvl w:val="8"/>
    </w:pPr>
    <w:rPr>
      <w:b/>
      <w:bCs/>
      <w:i/>
      <w:iCs/>
      <w:smallCaps/>
      <w:color w:val="6224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C5228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2C5228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2C5228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2C5228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2C5228"/>
    <w:rPr>
      <w:smallCaps/>
      <w:color w:val="943634"/>
      <w:spacing w:val="10"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2C5228"/>
    <w:rPr>
      <w:smallCaps/>
      <w:color w:val="C0504D"/>
      <w:spacing w:val="5"/>
      <w:sz w:val="22"/>
      <w:szCs w:val="22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2C5228"/>
    <w:rPr>
      <w:b/>
      <w:bCs/>
      <w:smallCaps/>
      <w:color w:val="C0504D"/>
      <w:spacing w:val="10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2C5228"/>
    <w:rPr>
      <w:b/>
      <w:bCs/>
      <w:i/>
      <w:iCs/>
      <w:smallCaps/>
      <w:color w:val="94363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2C5228"/>
    <w:rPr>
      <w:b/>
      <w:bCs/>
      <w:i/>
      <w:iCs/>
      <w:smallCaps/>
      <w:color w:val="622423"/>
    </w:rPr>
  </w:style>
  <w:style w:type="paragraph" w:styleId="a3">
    <w:name w:val="Normal (Web)"/>
    <w:basedOn w:val="a"/>
    <w:uiPriority w:val="99"/>
    <w:semiHidden/>
    <w:rsid w:val="002C5228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2C5228"/>
    <w:rPr>
      <w:b/>
      <w:bCs/>
      <w:color w:val="C0504D"/>
    </w:rPr>
  </w:style>
  <w:style w:type="paragraph" w:styleId="a5">
    <w:name w:val="Balloon Text"/>
    <w:basedOn w:val="a"/>
    <w:link w:val="a6"/>
    <w:uiPriority w:val="99"/>
    <w:semiHidden/>
    <w:rsid w:val="002C5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2C5228"/>
    <w:rPr>
      <w:rFonts w:ascii="Tahoma" w:hAnsi="Tahoma" w:cs="Tahoma"/>
      <w:sz w:val="16"/>
      <w:szCs w:val="16"/>
    </w:rPr>
  </w:style>
  <w:style w:type="paragraph" w:styleId="a7">
    <w:name w:val="caption"/>
    <w:basedOn w:val="a"/>
    <w:next w:val="a"/>
    <w:uiPriority w:val="99"/>
    <w:qFormat/>
    <w:rsid w:val="002C5228"/>
    <w:rPr>
      <w:b/>
      <w:bCs/>
      <w:caps/>
      <w:sz w:val="16"/>
      <w:szCs w:val="16"/>
    </w:rPr>
  </w:style>
  <w:style w:type="paragraph" w:styleId="a8">
    <w:name w:val="Title"/>
    <w:basedOn w:val="a"/>
    <w:next w:val="a"/>
    <w:link w:val="a9"/>
    <w:uiPriority w:val="99"/>
    <w:qFormat/>
    <w:rsid w:val="002C5228"/>
    <w:pPr>
      <w:pBdr>
        <w:top w:val="single" w:sz="12" w:space="1" w:color="C0504D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9">
    <w:name w:val="Название Знак"/>
    <w:basedOn w:val="a0"/>
    <w:link w:val="a8"/>
    <w:uiPriority w:val="99"/>
    <w:locked/>
    <w:rsid w:val="002C5228"/>
    <w:rPr>
      <w:smallCaps/>
      <w:sz w:val="48"/>
      <w:szCs w:val="48"/>
    </w:rPr>
  </w:style>
  <w:style w:type="paragraph" w:styleId="aa">
    <w:name w:val="Subtitle"/>
    <w:basedOn w:val="a"/>
    <w:next w:val="a"/>
    <w:link w:val="ab"/>
    <w:uiPriority w:val="99"/>
    <w:qFormat/>
    <w:rsid w:val="002C5228"/>
    <w:pPr>
      <w:spacing w:after="720" w:line="240" w:lineRule="auto"/>
      <w:jc w:val="right"/>
    </w:pPr>
    <w:rPr>
      <w:rFonts w:ascii="Cambria" w:hAnsi="Cambria" w:cs="Cambria"/>
    </w:rPr>
  </w:style>
  <w:style w:type="character" w:customStyle="1" w:styleId="ab">
    <w:name w:val="Подзаголовок Знак"/>
    <w:basedOn w:val="a0"/>
    <w:link w:val="aa"/>
    <w:uiPriority w:val="99"/>
    <w:locked/>
    <w:rsid w:val="002C5228"/>
    <w:rPr>
      <w:rFonts w:ascii="Cambria" w:hAnsi="Cambria" w:cs="Cambria"/>
      <w:sz w:val="22"/>
      <w:szCs w:val="22"/>
    </w:rPr>
  </w:style>
  <w:style w:type="character" w:styleId="ac">
    <w:name w:val="Emphasis"/>
    <w:basedOn w:val="a0"/>
    <w:uiPriority w:val="99"/>
    <w:qFormat/>
    <w:rsid w:val="002C5228"/>
    <w:rPr>
      <w:b/>
      <w:bCs/>
      <w:i/>
      <w:iCs/>
      <w:spacing w:val="10"/>
    </w:rPr>
  </w:style>
  <w:style w:type="paragraph" w:styleId="ad">
    <w:name w:val="No Spacing"/>
    <w:basedOn w:val="a"/>
    <w:link w:val="ae"/>
    <w:uiPriority w:val="99"/>
    <w:qFormat/>
    <w:rsid w:val="002C5228"/>
    <w:pPr>
      <w:spacing w:after="0" w:line="240" w:lineRule="auto"/>
    </w:pPr>
  </w:style>
  <w:style w:type="character" w:customStyle="1" w:styleId="ae">
    <w:name w:val="Без интервала Знак"/>
    <w:basedOn w:val="a0"/>
    <w:link w:val="ad"/>
    <w:uiPriority w:val="99"/>
    <w:locked/>
    <w:rsid w:val="002C5228"/>
  </w:style>
  <w:style w:type="paragraph" w:styleId="af">
    <w:name w:val="List Paragraph"/>
    <w:basedOn w:val="a"/>
    <w:uiPriority w:val="99"/>
    <w:qFormat/>
    <w:rsid w:val="002C5228"/>
    <w:pPr>
      <w:ind w:left="720"/>
    </w:pPr>
  </w:style>
  <w:style w:type="paragraph" w:styleId="21">
    <w:name w:val="Quote"/>
    <w:basedOn w:val="a"/>
    <w:next w:val="a"/>
    <w:link w:val="22"/>
    <w:uiPriority w:val="99"/>
    <w:qFormat/>
    <w:rsid w:val="002C5228"/>
    <w:rPr>
      <w:i/>
      <w:iCs/>
    </w:rPr>
  </w:style>
  <w:style w:type="character" w:customStyle="1" w:styleId="22">
    <w:name w:val="Цитата 2 Знак"/>
    <w:basedOn w:val="a0"/>
    <w:link w:val="21"/>
    <w:uiPriority w:val="99"/>
    <w:locked/>
    <w:rsid w:val="002C5228"/>
    <w:rPr>
      <w:i/>
      <w:iCs/>
    </w:rPr>
  </w:style>
  <w:style w:type="paragraph" w:styleId="af0">
    <w:name w:val="Intense Quote"/>
    <w:basedOn w:val="a"/>
    <w:next w:val="a"/>
    <w:link w:val="af1"/>
    <w:uiPriority w:val="99"/>
    <w:qFormat/>
    <w:rsid w:val="002C5228"/>
    <w:pPr>
      <w:pBdr>
        <w:top w:val="single" w:sz="8" w:space="10" w:color="943634"/>
        <w:left w:val="single" w:sz="8" w:space="10" w:color="943634"/>
        <w:bottom w:val="single" w:sz="8" w:space="10" w:color="943634"/>
        <w:right w:val="single" w:sz="8" w:space="10" w:color="943634"/>
      </w:pBdr>
      <w:shd w:val="clear" w:color="auto" w:fill="C0504D"/>
      <w:spacing w:before="140" w:after="140"/>
      <w:ind w:left="1440" w:right="1440"/>
    </w:pPr>
    <w:rPr>
      <w:b/>
      <w:bCs/>
      <w:i/>
      <w:iCs/>
      <w:color w:val="FFFFFF"/>
    </w:rPr>
  </w:style>
  <w:style w:type="character" w:customStyle="1" w:styleId="af1">
    <w:name w:val="Выделенная цитата Знак"/>
    <w:basedOn w:val="a0"/>
    <w:link w:val="af0"/>
    <w:uiPriority w:val="99"/>
    <w:locked/>
    <w:rsid w:val="002C5228"/>
    <w:rPr>
      <w:b/>
      <w:bCs/>
      <w:i/>
      <w:iCs/>
      <w:color w:val="FFFFFF"/>
      <w:shd w:val="clear" w:color="auto" w:fill="C0504D"/>
    </w:rPr>
  </w:style>
  <w:style w:type="character" w:styleId="af2">
    <w:name w:val="Subtle Emphasis"/>
    <w:basedOn w:val="a0"/>
    <w:uiPriority w:val="99"/>
    <w:qFormat/>
    <w:rsid w:val="002C5228"/>
    <w:rPr>
      <w:i/>
      <w:iCs/>
    </w:rPr>
  </w:style>
  <w:style w:type="character" w:styleId="af3">
    <w:name w:val="Intense Emphasis"/>
    <w:basedOn w:val="a0"/>
    <w:uiPriority w:val="99"/>
    <w:qFormat/>
    <w:rsid w:val="002C5228"/>
    <w:rPr>
      <w:b/>
      <w:bCs/>
      <w:i/>
      <w:iCs/>
      <w:color w:val="C0504D"/>
      <w:spacing w:val="10"/>
    </w:rPr>
  </w:style>
  <w:style w:type="character" w:styleId="af4">
    <w:name w:val="Subtle Reference"/>
    <w:basedOn w:val="a0"/>
    <w:uiPriority w:val="99"/>
    <w:qFormat/>
    <w:rsid w:val="002C5228"/>
    <w:rPr>
      <w:b/>
      <w:bCs/>
    </w:rPr>
  </w:style>
  <w:style w:type="character" w:styleId="af5">
    <w:name w:val="Intense Reference"/>
    <w:basedOn w:val="a0"/>
    <w:uiPriority w:val="99"/>
    <w:qFormat/>
    <w:rsid w:val="002C5228"/>
    <w:rPr>
      <w:b/>
      <w:bCs/>
      <w:smallCaps/>
      <w:spacing w:val="5"/>
      <w:sz w:val="22"/>
      <w:szCs w:val="22"/>
      <w:u w:val="single"/>
    </w:rPr>
  </w:style>
  <w:style w:type="character" w:styleId="af6">
    <w:name w:val="Book Title"/>
    <w:basedOn w:val="a0"/>
    <w:uiPriority w:val="99"/>
    <w:qFormat/>
    <w:rsid w:val="002C5228"/>
    <w:rPr>
      <w:rFonts w:ascii="Cambria" w:hAnsi="Cambria" w:cs="Cambria"/>
      <w:i/>
      <w:iCs/>
      <w:sz w:val="20"/>
      <w:szCs w:val="20"/>
    </w:rPr>
  </w:style>
  <w:style w:type="paragraph" w:styleId="af7">
    <w:name w:val="TOC Heading"/>
    <w:basedOn w:val="1"/>
    <w:next w:val="a"/>
    <w:uiPriority w:val="99"/>
    <w:qFormat/>
    <w:rsid w:val="002C5228"/>
    <w:pPr>
      <w:outlineLvl w:val="9"/>
    </w:pPr>
  </w:style>
  <w:style w:type="character" w:styleId="af8">
    <w:name w:val="Hyperlink"/>
    <w:basedOn w:val="a0"/>
    <w:uiPriority w:val="99"/>
    <w:rsid w:val="005D75C6"/>
    <w:rPr>
      <w:color w:val="0000FF"/>
      <w:u w:val="single"/>
    </w:rPr>
  </w:style>
  <w:style w:type="paragraph" w:styleId="af9">
    <w:name w:val="header"/>
    <w:basedOn w:val="a"/>
    <w:link w:val="afa"/>
    <w:uiPriority w:val="99"/>
    <w:semiHidden/>
    <w:unhideWhenUsed/>
    <w:locked/>
    <w:rsid w:val="004611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Верхний колонтитул Знак"/>
    <w:basedOn w:val="a0"/>
    <w:link w:val="af9"/>
    <w:uiPriority w:val="99"/>
    <w:semiHidden/>
    <w:rsid w:val="00461118"/>
    <w:rPr>
      <w:rFonts w:cs="Calibri"/>
      <w:sz w:val="20"/>
      <w:szCs w:val="20"/>
      <w:lang w:eastAsia="en-US"/>
    </w:rPr>
  </w:style>
  <w:style w:type="paragraph" w:styleId="afb">
    <w:name w:val="footer"/>
    <w:basedOn w:val="a"/>
    <w:link w:val="afc"/>
    <w:uiPriority w:val="99"/>
    <w:semiHidden/>
    <w:unhideWhenUsed/>
    <w:locked/>
    <w:rsid w:val="004611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Нижний колонтитул Знак"/>
    <w:basedOn w:val="a0"/>
    <w:link w:val="afb"/>
    <w:uiPriority w:val="99"/>
    <w:semiHidden/>
    <w:rsid w:val="00461118"/>
    <w:rPr>
      <w:rFonts w:cs="Calibri"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a">
    <w:name w:val="Normal"/>
    <w:qFormat/>
    <w:rsid w:val="002C5228"/>
    <w:pPr>
      <w:spacing w:after="200" w:line="276" w:lineRule="auto"/>
      <w:jc w:val="both"/>
    </w:pPr>
    <w:rPr>
      <w:rFonts w:cs="Calibri"/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2C5228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2C5228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2C5228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2C5228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2C5228"/>
    <w:pPr>
      <w:spacing w:before="200" w:after="0"/>
      <w:jc w:val="left"/>
      <w:outlineLvl w:val="4"/>
    </w:pPr>
    <w:rPr>
      <w:smallCaps/>
      <w:color w:val="943634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2C5228"/>
    <w:pPr>
      <w:spacing w:after="0"/>
      <w:jc w:val="left"/>
      <w:outlineLvl w:val="5"/>
    </w:pPr>
    <w:rPr>
      <w:smallCaps/>
      <w:color w:val="C0504D"/>
      <w:spacing w:val="5"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2C5228"/>
    <w:pPr>
      <w:spacing w:after="0"/>
      <w:jc w:val="left"/>
      <w:outlineLvl w:val="6"/>
    </w:pPr>
    <w:rPr>
      <w:b/>
      <w:bCs/>
      <w:smallCaps/>
      <w:color w:val="C0504D"/>
      <w:spacing w:val="10"/>
    </w:rPr>
  </w:style>
  <w:style w:type="paragraph" w:styleId="8">
    <w:name w:val="heading 8"/>
    <w:basedOn w:val="a"/>
    <w:next w:val="a"/>
    <w:link w:val="80"/>
    <w:uiPriority w:val="99"/>
    <w:qFormat/>
    <w:rsid w:val="002C5228"/>
    <w:pPr>
      <w:spacing w:after="0"/>
      <w:jc w:val="left"/>
      <w:outlineLvl w:val="7"/>
    </w:pPr>
    <w:rPr>
      <w:b/>
      <w:bCs/>
      <w:i/>
      <w:iCs/>
      <w:smallCaps/>
      <w:color w:val="943634"/>
    </w:rPr>
  </w:style>
  <w:style w:type="paragraph" w:styleId="9">
    <w:name w:val="heading 9"/>
    <w:basedOn w:val="a"/>
    <w:next w:val="a"/>
    <w:link w:val="90"/>
    <w:uiPriority w:val="99"/>
    <w:qFormat/>
    <w:rsid w:val="002C5228"/>
    <w:pPr>
      <w:spacing w:after="0"/>
      <w:jc w:val="left"/>
      <w:outlineLvl w:val="8"/>
    </w:pPr>
    <w:rPr>
      <w:b/>
      <w:bCs/>
      <w:i/>
      <w:iCs/>
      <w:smallCaps/>
      <w:color w:val="6224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C5228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2C5228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2C5228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2C5228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2C5228"/>
    <w:rPr>
      <w:smallCaps/>
      <w:color w:val="943634"/>
      <w:spacing w:val="10"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2C5228"/>
    <w:rPr>
      <w:smallCaps/>
      <w:color w:val="C0504D"/>
      <w:spacing w:val="5"/>
      <w:sz w:val="22"/>
      <w:szCs w:val="22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2C5228"/>
    <w:rPr>
      <w:b/>
      <w:bCs/>
      <w:smallCaps/>
      <w:color w:val="C0504D"/>
      <w:spacing w:val="10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2C5228"/>
    <w:rPr>
      <w:b/>
      <w:bCs/>
      <w:i/>
      <w:iCs/>
      <w:smallCaps/>
      <w:color w:val="94363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2C5228"/>
    <w:rPr>
      <w:b/>
      <w:bCs/>
      <w:i/>
      <w:iCs/>
      <w:smallCaps/>
      <w:color w:val="622423"/>
    </w:rPr>
  </w:style>
  <w:style w:type="paragraph" w:styleId="a3">
    <w:name w:val="Normal (Web)"/>
    <w:basedOn w:val="a"/>
    <w:uiPriority w:val="99"/>
    <w:semiHidden/>
    <w:rsid w:val="002C5228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2C5228"/>
    <w:rPr>
      <w:b/>
      <w:bCs/>
      <w:color w:val="C0504D"/>
    </w:rPr>
  </w:style>
  <w:style w:type="paragraph" w:styleId="a5">
    <w:name w:val="Balloon Text"/>
    <w:basedOn w:val="a"/>
    <w:link w:val="a6"/>
    <w:uiPriority w:val="99"/>
    <w:semiHidden/>
    <w:rsid w:val="002C5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2C5228"/>
    <w:rPr>
      <w:rFonts w:ascii="Tahoma" w:hAnsi="Tahoma" w:cs="Tahoma"/>
      <w:sz w:val="16"/>
      <w:szCs w:val="16"/>
    </w:rPr>
  </w:style>
  <w:style w:type="paragraph" w:styleId="a7">
    <w:name w:val="caption"/>
    <w:basedOn w:val="a"/>
    <w:next w:val="a"/>
    <w:uiPriority w:val="99"/>
    <w:qFormat/>
    <w:rsid w:val="002C5228"/>
    <w:rPr>
      <w:b/>
      <w:bCs/>
      <w:caps/>
      <w:sz w:val="16"/>
      <w:szCs w:val="16"/>
    </w:rPr>
  </w:style>
  <w:style w:type="paragraph" w:styleId="a8">
    <w:name w:val="Title"/>
    <w:basedOn w:val="a"/>
    <w:next w:val="a"/>
    <w:link w:val="a9"/>
    <w:uiPriority w:val="99"/>
    <w:qFormat/>
    <w:rsid w:val="002C5228"/>
    <w:pPr>
      <w:pBdr>
        <w:top w:val="single" w:sz="12" w:space="1" w:color="C0504D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9">
    <w:name w:val="Название Знак"/>
    <w:basedOn w:val="a0"/>
    <w:link w:val="a8"/>
    <w:uiPriority w:val="99"/>
    <w:locked/>
    <w:rsid w:val="002C5228"/>
    <w:rPr>
      <w:smallCaps/>
      <w:sz w:val="48"/>
      <w:szCs w:val="48"/>
    </w:rPr>
  </w:style>
  <w:style w:type="paragraph" w:styleId="aa">
    <w:name w:val="Subtitle"/>
    <w:basedOn w:val="a"/>
    <w:next w:val="a"/>
    <w:link w:val="ab"/>
    <w:uiPriority w:val="99"/>
    <w:qFormat/>
    <w:rsid w:val="002C5228"/>
    <w:pPr>
      <w:spacing w:after="720" w:line="240" w:lineRule="auto"/>
      <w:jc w:val="right"/>
    </w:pPr>
    <w:rPr>
      <w:rFonts w:ascii="Cambria" w:hAnsi="Cambria" w:cs="Cambria"/>
    </w:rPr>
  </w:style>
  <w:style w:type="character" w:customStyle="1" w:styleId="ab">
    <w:name w:val="Подзаголовок Знак"/>
    <w:basedOn w:val="a0"/>
    <w:link w:val="aa"/>
    <w:uiPriority w:val="99"/>
    <w:locked/>
    <w:rsid w:val="002C5228"/>
    <w:rPr>
      <w:rFonts w:ascii="Cambria" w:hAnsi="Cambria" w:cs="Cambria"/>
      <w:sz w:val="22"/>
      <w:szCs w:val="22"/>
    </w:rPr>
  </w:style>
  <w:style w:type="character" w:styleId="ac">
    <w:name w:val="Emphasis"/>
    <w:basedOn w:val="a0"/>
    <w:uiPriority w:val="99"/>
    <w:qFormat/>
    <w:rsid w:val="002C5228"/>
    <w:rPr>
      <w:b/>
      <w:bCs/>
      <w:i/>
      <w:iCs/>
      <w:spacing w:val="10"/>
    </w:rPr>
  </w:style>
  <w:style w:type="paragraph" w:styleId="ad">
    <w:name w:val="No Spacing"/>
    <w:basedOn w:val="a"/>
    <w:link w:val="ae"/>
    <w:uiPriority w:val="99"/>
    <w:qFormat/>
    <w:rsid w:val="002C5228"/>
    <w:pPr>
      <w:spacing w:after="0" w:line="240" w:lineRule="auto"/>
    </w:pPr>
  </w:style>
  <w:style w:type="character" w:customStyle="1" w:styleId="ae">
    <w:name w:val="Без интервала Знак"/>
    <w:basedOn w:val="a0"/>
    <w:link w:val="ad"/>
    <w:uiPriority w:val="99"/>
    <w:locked/>
    <w:rsid w:val="002C5228"/>
  </w:style>
  <w:style w:type="paragraph" w:styleId="af">
    <w:name w:val="List Paragraph"/>
    <w:basedOn w:val="a"/>
    <w:uiPriority w:val="99"/>
    <w:qFormat/>
    <w:rsid w:val="002C5228"/>
    <w:pPr>
      <w:ind w:left="720"/>
    </w:pPr>
  </w:style>
  <w:style w:type="paragraph" w:styleId="21">
    <w:name w:val="Quote"/>
    <w:basedOn w:val="a"/>
    <w:next w:val="a"/>
    <w:link w:val="22"/>
    <w:uiPriority w:val="99"/>
    <w:qFormat/>
    <w:rsid w:val="002C5228"/>
    <w:rPr>
      <w:i/>
      <w:iCs/>
    </w:rPr>
  </w:style>
  <w:style w:type="character" w:customStyle="1" w:styleId="22">
    <w:name w:val="Цитата 2 Знак"/>
    <w:basedOn w:val="a0"/>
    <w:link w:val="21"/>
    <w:uiPriority w:val="99"/>
    <w:locked/>
    <w:rsid w:val="002C5228"/>
    <w:rPr>
      <w:i/>
      <w:iCs/>
    </w:rPr>
  </w:style>
  <w:style w:type="paragraph" w:styleId="af0">
    <w:name w:val="Intense Quote"/>
    <w:basedOn w:val="a"/>
    <w:next w:val="a"/>
    <w:link w:val="af1"/>
    <w:uiPriority w:val="99"/>
    <w:qFormat/>
    <w:rsid w:val="002C5228"/>
    <w:pPr>
      <w:pBdr>
        <w:top w:val="single" w:sz="8" w:space="10" w:color="943634"/>
        <w:left w:val="single" w:sz="8" w:space="10" w:color="943634"/>
        <w:bottom w:val="single" w:sz="8" w:space="10" w:color="943634"/>
        <w:right w:val="single" w:sz="8" w:space="10" w:color="943634"/>
      </w:pBdr>
      <w:shd w:val="clear" w:color="auto" w:fill="C0504D"/>
      <w:spacing w:before="140" w:after="140"/>
      <w:ind w:left="1440" w:right="1440"/>
    </w:pPr>
    <w:rPr>
      <w:b/>
      <w:bCs/>
      <w:i/>
      <w:iCs/>
      <w:color w:val="FFFFFF"/>
    </w:rPr>
  </w:style>
  <w:style w:type="character" w:customStyle="1" w:styleId="af1">
    <w:name w:val="Выделенная цитата Знак"/>
    <w:basedOn w:val="a0"/>
    <w:link w:val="af0"/>
    <w:uiPriority w:val="99"/>
    <w:locked/>
    <w:rsid w:val="002C5228"/>
    <w:rPr>
      <w:b/>
      <w:bCs/>
      <w:i/>
      <w:iCs/>
      <w:color w:val="FFFFFF"/>
      <w:shd w:val="clear" w:color="auto" w:fill="C0504D"/>
    </w:rPr>
  </w:style>
  <w:style w:type="character" w:styleId="af2">
    <w:name w:val="Subtle Emphasis"/>
    <w:basedOn w:val="a0"/>
    <w:uiPriority w:val="99"/>
    <w:qFormat/>
    <w:rsid w:val="002C5228"/>
    <w:rPr>
      <w:i/>
      <w:iCs/>
    </w:rPr>
  </w:style>
  <w:style w:type="character" w:styleId="af3">
    <w:name w:val="Intense Emphasis"/>
    <w:basedOn w:val="a0"/>
    <w:uiPriority w:val="99"/>
    <w:qFormat/>
    <w:rsid w:val="002C5228"/>
    <w:rPr>
      <w:b/>
      <w:bCs/>
      <w:i/>
      <w:iCs/>
      <w:color w:val="C0504D"/>
      <w:spacing w:val="10"/>
    </w:rPr>
  </w:style>
  <w:style w:type="character" w:styleId="af4">
    <w:name w:val="Subtle Reference"/>
    <w:basedOn w:val="a0"/>
    <w:uiPriority w:val="99"/>
    <w:qFormat/>
    <w:rsid w:val="002C5228"/>
    <w:rPr>
      <w:b/>
      <w:bCs/>
    </w:rPr>
  </w:style>
  <w:style w:type="character" w:styleId="af5">
    <w:name w:val="Intense Reference"/>
    <w:basedOn w:val="a0"/>
    <w:uiPriority w:val="99"/>
    <w:qFormat/>
    <w:rsid w:val="002C5228"/>
    <w:rPr>
      <w:b/>
      <w:bCs/>
      <w:smallCaps/>
      <w:spacing w:val="5"/>
      <w:sz w:val="22"/>
      <w:szCs w:val="22"/>
      <w:u w:val="single"/>
    </w:rPr>
  </w:style>
  <w:style w:type="character" w:styleId="af6">
    <w:name w:val="Book Title"/>
    <w:basedOn w:val="a0"/>
    <w:uiPriority w:val="99"/>
    <w:qFormat/>
    <w:rsid w:val="002C5228"/>
    <w:rPr>
      <w:rFonts w:ascii="Cambria" w:hAnsi="Cambria" w:cs="Cambria"/>
      <w:i/>
      <w:iCs/>
      <w:sz w:val="20"/>
      <w:szCs w:val="20"/>
    </w:rPr>
  </w:style>
  <w:style w:type="paragraph" w:styleId="af7">
    <w:name w:val="TOC Heading"/>
    <w:basedOn w:val="1"/>
    <w:next w:val="a"/>
    <w:uiPriority w:val="99"/>
    <w:qFormat/>
    <w:rsid w:val="002C5228"/>
    <w:pPr>
      <w:outlineLvl w:val="9"/>
    </w:pPr>
  </w:style>
  <w:style w:type="character" w:styleId="af8">
    <w:name w:val="Hyperlink"/>
    <w:basedOn w:val="a0"/>
    <w:uiPriority w:val="99"/>
    <w:rsid w:val="005D75C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717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7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1701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23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package" Target="embeddings/_________Microsoft_Office_Word1.doc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1115</Words>
  <Characters>6359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32</cp:lastModifiedBy>
  <cp:revision>6</cp:revision>
  <cp:lastPrinted>2020-12-16T08:10:00Z</cp:lastPrinted>
  <dcterms:created xsi:type="dcterms:W3CDTF">2021-04-15T16:39:00Z</dcterms:created>
  <dcterms:modified xsi:type="dcterms:W3CDTF">2021-04-16T11:43:00Z</dcterms:modified>
</cp:coreProperties>
</file>